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4" w:rsidRDefault="009F4B34" w:rsidP="009F4B34">
      <w:pPr>
        <w:keepNext/>
        <w:keepLines/>
        <w:spacing w:before="0" w:after="186" w:line="271" w:lineRule="auto"/>
        <w:ind w:left="-284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               </w:t>
      </w: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Трудности адаптации пятиклассников к школе.</w:t>
      </w:r>
    </w:p>
    <w:p w:rsidR="009F4B34" w:rsidRPr="009D1AAC" w:rsidRDefault="009F4B34" w:rsidP="009F4B34">
      <w:pPr>
        <w:keepNext/>
        <w:keepLines/>
        <w:spacing w:before="0" w:after="186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           </w:t>
      </w: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Рекомендации родителям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Первое условие школьного успеха пятиклассника — безусловное принятие ребенка, несмотря на неудачи, с которыми он уже столкнулся или может столкнуться.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Обязательное знакомство с его одноклассниками и возможность общения ребят после школы.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Недопустимость физических мер воздействия, запугивания, критики в адрес ребенка, особенно в присутствии других людей (бабушек, дедушек, сверстников).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Исключение таких мер наказания, как лишение удовольствий, физические и психические наказания.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Предоставление ребенку самостоятельности в учебной работе и организация обоснованного </w:t>
      </w:r>
      <w:proofErr w:type="gram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>контроля за</w:t>
      </w:r>
      <w:proofErr w:type="gram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его учебной деятельностью.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Поощрение ребенка, и не только за учебные успехи. Моральное стимулирование достижений ребенка.  </w:t>
      </w:r>
    </w:p>
    <w:p w:rsidR="009F4B34" w:rsidRPr="009D1AAC" w:rsidRDefault="009F4B34" w:rsidP="009F4B34">
      <w:pPr>
        <w:spacing w:before="0" w:after="190" w:line="269" w:lineRule="auto"/>
        <w:ind w:left="371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Развитие самоконтроля, самооценки и самодостаточности ребенка.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Необходимость смены учебной деятельности ребенка дома, создание условий для двигательной активности детей между выполнением домашних заданий.  </w:t>
      </w:r>
    </w:p>
    <w:p w:rsidR="009F4B34" w:rsidRPr="009D1AAC" w:rsidRDefault="009F4B34" w:rsidP="009F4B34">
      <w:pPr>
        <w:spacing w:before="0" w:after="139" w:line="269" w:lineRule="auto"/>
        <w:ind w:left="721" w:right="2"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Наблюдение родителей за правильной позой во время домашних занятий, правильности светового режима.  </w:t>
      </w:r>
    </w:p>
    <w:p w:rsidR="009F4B34" w:rsidRPr="009D1AAC" w:rsidRDefault="009F4B34" w:rsidP="009F4B34">
      <w:pPr>
        <w:spacing w:before="0" w:after="190" w:line="269" w:lineRule="auto"/>
        <w:ind w:left="721" w:right="2"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Предупреждение близорукости, искривления позвоночника, тренировка мелких мышц кистей рук.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lastRenderedPageBreak/>
        <w:t xml:space="preserve">·         Обязательное введение в рацион ребенка витаминных препаратов, фруктов и овощей. Организация правильного питания.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Активное участие членов семьи в развитии двигательной активности ребенка.  </w:t>
      </w:r>
    </w:p>
    <w:p w:rsidR="009F4B34" w:rsidRPr="009D1AAC" w:rsidRDefault="009F4B34" w:rsidP="009F4B34">
      <w:pPr>
        <w:spacing w:before="0" w:after="190" w:line="269" w:lineRule="auto"/>
        <w:ind w:left="721"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·         Воспитание самостоятельности и ответственности ребенка как главных условий сохранения здоровья.  </w:t>
      </w:r>
    </w:p>
    <w:p w:rsidR="009F4B34" w:rsidRDefault="009F4B34" w:rsidP="009F4B34">
      <w:pPr>
        <w:spacing w:before="0" w:after="150" w:line="259" w:lineRule="auto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9F4B34" w:rsidRPr="009D1AAC" w:rsidRDefault="009F4B34" w:rsidP="009F4B34">
      <w:pPr>
        <w:spacing w:before="0" w:after="150" w:line="259" w:lineRule="auto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Рекомендации родителям подростка</w:t>
      </w:r>
    </w:p>
    <w:p w:rsidR="009F4B34" w:rsidRPr="009D1AAC" w:rsidRDefault="009F4B34" w:rsidP="009F4B34">
      <w:pPr>
        <w:spacing w:before="0" w:after="208" w:line="259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  <w:lang w:val="en-US"/>
        </w:rPr>
        <w:t xml:space="preserve">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  <w:lang w:val="en-US"/>
        </w:rPr>
        <w:t xml:space="preserve">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 xml:space="preserve">Заинтересованность и помощь.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Способность родителей слушать, понимать и сопереживать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. Неспособность родителей к </w:t>
      </w:r>
      <w:proofErr w:type="spell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>эмпатии</w:t>
      </w:r>
      <w:proofErr w:type="spell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 xml:space="preserve">Любовь родителей и положительные эмоции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3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Признание и одобрение со стороны родителей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.   </w:t>
      </w:r>
    </w:p>
    <w:p w:rsidR="009F4B34" w:rsidRPr="009D1AAC" w:rsidRDefault="009F4B34" w:rsidP="009F4B34">
      <w:pPr>
        <w:spacing w:before="0" w:after="190" w:line="269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  <w:sectPr w:rsidR="009F4B34" w:rsidRPr="009D1AAC" w:rsidSect="009D1AAC">
          <w:headerReference w:type="even" r:id="rId6"/>
          <w:headerReference w:type="default" r:id="rId7"/>
          <w:headerReference w:type="first" r:id="rId8"/>
          <w:pgSz w:w="11905" w:h="16840"/>
          <w:pgMar w:top="709" w:right="840" w:bottom="1515" w:left="709" w:header="284" w:footer="720" w:gutter="0"/>
          <w:cols w:space="720"/>
        </w:sectPr>
      </w:pP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lastRenderedPageBreak/>
        <w:t>Доверие к ребенку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>. Недоверие к детям, как правило, свидетельствует о том, что родители проецируют на них свои собственные страхи, тревоги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или чувство вины.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Отношение к ребенку как к самостоятельному и взрослому человеку.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Достижение подростком самостоятельности происходит в процессе </w:t>
      </w: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индивидуализации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 чем  у родителей, систему ценностей, ставят перед собой иные цели, иные интересы и иные точки зрения.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Руководство со стороны родителей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>концов</w:t>
      </w:r>
      <w:proofErr w:type="gramEnd"/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приводит к стрессовым ситуациям в отношениях между родителями и детьми.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Личный пример родителей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90" w:line="269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Тесное сотрудничество со школой.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  </w:t>
      </w:r>
    </w:p>
    <w:p w:rsidR="009F4B34" w:rsidRPr="009D1AAC" w:rsidRDefault="009F4B34" w:rsidP="009F4B34">
      <w:pPr>
        <w:numPr>
          <w:ilvl w:val="0"/>
          <w:numId w:val="1"/>
        </w:numPr>
        <w:spacing w:before="0" w:after="137" w:line="270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proofErr w:type="gramStart"/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>Интересуйтесь с кем общается</w:t>
      </w:r>
      <w:proofErr w:type="gramEnd"/>
      <w:r w:rsidRPr="009D1AAC">
        <w:rPr>
          <w:rFonts w:ascii="Times New Roman" w:eastAsia="Times New Roman" w:hAnsi="Times New Roman" w:cs="Times New Roman"/>
          <w:i/>
          <w:color w:val="000000"/>
          <w:sz w:val="28"/>
          <w:szCs w:val="22"/>
        </w:rPr>
        <w:t xml:space="preserve"> ваш ребенок.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</w:p>
    <w:p w:rsidR="009F4B34" w:rsidRPr="009D1AAC" w:rsidRDefault="009F4B34" w:rsidP="009F4B34">
      <w:pPr>
        <w:spacing w:before="0" w:after="211" w:line="259" w:lineRule="auto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 xml:space="preserve"> 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</w:p>
    <w:p w:rsidR="009F4B34" w:rsidRPr="009D1AAC" w:rsidRDefault="009F4B34" w:rsidP="009F4B34">
      <w:pPr>
        <w:spacing w:before="0" w:after="139" w:line="26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D1AAC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Помните:</w:t>
      </w:r>
      <w:r w:rsidRPr="009D1AAC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основными помощниками родителей в сложных ситуациях являются терпение, внимание и понимание.    </w:t>
      </w:r>
    </w:p>
    <w:p w:rsidR="001A1286" w:rsidRDefault="001A1286">
      <w:bookmarkStart w:id="0" w:name="_GoBack"/>
      <w:bookmarkEnd w:id="0"/>
    </w:p>
    <w:sectPr w:rsidR="001A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9F4B34">
    <w:pPr>
      <w:spacing w:after="475" w:line="259" w:lineRule="auto"/>
      <w:ind w:left="361"/>
    </w:pPr>
    <w:r>
      <w:t xml:space="preserve">·         </w:t>
    </w:r>
  </w:p>
  <w:p w:rsidR="00172CC7" w:rsidRDefault="009F4B34">
    <w:pPr>
      <w:spacing w:after="0" w:line="259" w:lineRule="auto"/>
      <w:ind w:left="361"/>
    </w:pPr>
    <w:r>
      <w:t xml:space="preserve">·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9F4B34" w:rsidP="009D1AAC">
    <w:pPr>
      <w:spacing w:after="475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C7" w:rsidRDefault="009F4B34">
    <w:pPr>
      <w:spacing w:after="475" w:line="259" w:lineRule="auto"/>
      <w:ind w:left="361"/>
    </w:pPr>
    <w:r>
      <w:t xml:space="preserve">·         </w:t>
    </w:r>
  </w:p>
  <w:p w:rsidR="00172CC7" w:rsidRDefault="009F4B34">
    <w:pPr>
      <w:spacing w:after="0" w:line="259" w:lineRule="auto"/>
      <w:ind w:left="361"/>
    </w:pPr>
    <w:r>
      <w:t xml:space="preserve">·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1D09"/>
    <w:multiLevelType w:val="hybridMultilevel"/>
    <w:tmpl w:val="16A8A832"/>
    <w:lvl w:ilvl="0" w:tplc="19DC715C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AE1E2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EAD6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6D2B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D8E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2DAC8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C472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246BC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0791C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34"/>
    <w:rsid w:val="001A1286"/>
    <w:rsid w:val="009F4B34"/>
    <w:rsid w:val="00F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3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3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2024-06-11T09:46:00Z</dcterms:created>
  <dcterms:modified xsi:type="dcterms:W3CDTF">2024-06-11T09:46:00Z</dcterms:modified>
</cp:coreProperties>
</file>